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680" w:rsidRDefault="00E26CB2" w:rsidP="001926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26CB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Пластилинография в подготовительной группе 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26CB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«День Победы»</w:t>
      </w:r>
    </w:p>
    <w:p w:rsidR="00E26CB2" w:rsidRPr="00E26CB2" w:rsidRDefault="00E26CB2" w:rsidP="00E26C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26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Подготовила: воспитатель </w:t>
      </w:r>
      <w:r w:rsidRPr="00E26CB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</w:t>
      </w:r>
      <w:r w:rsidRPr="00E26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квалификационной категории </w:t>
      </w:r>
    </w:p>
    <w:p w:rsidR="00E26CB2" w:rsidRPr="00E26CB2" w:rsidRDefault="00E26CB2" w:rsidP="00E26CB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26C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Лосева И.В.</w:t>
      </w:r>
    </w:p>
    <w:p w:rsidR="00E26CB2" w:rsidRDefault="00E26CB2" w:rsidP="00E26C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</w:t>
      </w:r>
      <w:r w:rsidR="00192680">
        <w:rPr>
          <w:rFonts w:ascii="Times New Roman" w:eastAsia="Times New Roman" w:hAnsi="Times New Roman" w:cs="Times New Roman"/>
          <w:sz w:val="24"/>
          <w:szCs w:val="24"/>
          <w:lang w:eastAsia="ru-RU"/>
        </w:rPr>
        <w:t>: Р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азноцветный пластилин, стеки.</w:t>
      </w:r>
    </w:p>
    <w:tbl>
      <w:tblPr>
        <w:tblStyle w:val="a5"/>
        <w:tblW w:w="11057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16"/>
        <w:gridCol w:w="5441"/>
      </w:tblGrid>
      <w:tr w:rsidR="00192680" w:rsidTr="00192680"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ind w:left="-25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FF7747" wp14:editId="288F8B27">
                  <wp:extent cx="3556245" cy="2372332"/>
                  <wp:effectExtent l="0" t="0" r="6350" b="9525"/>
                  <wp:docPr id="2" name="Рисунок 2" descr="https://ds03.infourok.ru/uploads/ex/017a/00009db9-3016d57e/hello_html_6a908c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3.infourok.ru/uploads/ex/017a/00009db9-3016d57e/hello_html_6a908c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387" cy="237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A1F07" wp14:editId="3BE50A70">
                  <wp:extent cx="3318126" cy="2488623"/>
                  <wp:effectExtent l="0" t="0" r="0" b="6985"/>
                  <wp:docPr id="11" name="Рисунок 11" descr="https://52.mchs.gov.ru/uploads/resize_cache/news/2020-03-19/my-vas-pomnim_1584604436735944603__2000x2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52.mchs.gov.ru/uploads/resize_cache/news/2020-03-19/my-vas-pomnim_1584604436735944603__2000x2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711" cy="250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80" w:rsidTr="00192680">
        <w:tc>
          <w:tcPr>
            <w:tcW w:w="5616" w:type="dxa"/>
            <w:tcBorders>
              <w:top w:val="nil"/>
              <w:bottom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bottom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2680" w:rsidTr="00192680"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E3BAF" wp14:editId="6ED48FF9">
                  <wp:extent cx="3170555" cy="2256311"/>
                  <wp:effectExtent l="0" t="0" r="0" b="0"/>
                  <wp:docPr id="12" name="Рисунок 12" descr="http://s2.fotokto.ru/photo/full/441/4410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2.fotokto.ru/photo/full/441/4410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119" cy="226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436C5" wp14:editId="15D61263">
                  <wp:extent cx="3484688" cy="2528174"/>
                  <wp:effectExtent l="0" t="0" r="1905" b="5715"/>
                  <wp:docPr id="13" name="Рисунок 13" descr="https://static.auction.ru/offer_images/2016/02/27/07/big/C/CDEfiVhvRHh/nabor_reprodukcij_kartin_o_sovetskoj_armii_nepobedimaja_i_legendarnaja_24_s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.auction.ru/offer_images/2016/02/27/07/big/C/CDEfiVhvRHh/nabor_reprodukcij_kartin_o_sovetskoj_armii_nepobedimaja_i_legendarnaja_24_s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740" cy="253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80" w:rsidTr="00192680">
        <w:tc>
          <w:tcPr>
            <w:tcW w:w="5616" w:type="dxa"/>
            <w:tcBorders>
              <w:top w:val="nil"/>
              <w:bottom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noProof/>
                <w:lang w:eastAsia="ru-RU"/>
              </w:rPr>
            </w:pPr>
          </w:p>
        </w:tc>
        <w:tc>
          <w:tcPr>
            <w:tcW w:w="5441" w:type="dxa"/>
            <w:tcBorders>
              <w:top w:val="nil"/>
              <w:bottom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92680" w:rsidTr="00192680">
        <w:tc>
          <w:tcPr>
            <w:tcW w:w="5616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E26CB2">
            <w:pPr>
              <w:spacing w:before="100" w:beforeAutospacing="1" w:after="100" w:afterAutospacing="1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C0103" wp14:editId="484FBB9D">
                  <wp:extent cx="3279700" cy="2398816"/>
                  <wp:effectExtent l="0" t="0" r="0" b="1905"/>
                  <wp:docPr id="14" name="Рисунок 14" descr="https://1.bp.blogspot.com/-eCDOb4OyUfE/Xqqhd4YQx0I/AAAAAAAAHnI/b1Yr4EYfZkU9zq7Rq8STfj6guUtRy1dIACLcBGAsYHQ/s1600/%25D0%259F%25D0%25B0%25D1%2580%25D0%25B0%25D0%25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1.bp.blogspot.com/-eCDOb4OyUfE/Xqqhd4YQx0I/AAAAAAAAHnI/b1Yr4EYfZkU9zq7Rq8STfj6guUtRy1dIACLcBGAsYHQ/s1600/%25D0%259F%25D0%25B0%25D1%2580%25D0%25B0%25D0%25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182" cy="241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1926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D429D" wp14:editId="04514CF1">
                  <wp:extent cx="2784763" cy="2220378"/>
                  <wp:effectExtent l="0" t="0" r="0" b="8890"/>
                  <wp:docPr id="15" name="Рисунок 15" descr="https://yavarda.ru/images/artmir/77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yavarda.ru/images/artmir/77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606" cy="2236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680" w:rsidTr="00192680"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92680" w:rsidRDefault="00192680" w:rsidP="00192680">
            <w:pPr>
              <w:spacing w:before="100" w:beforeAutospacing="1" w:after="100" w:afterAutospacing="1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E016D1A" wp14:editId="57C35716">
                  <wp:extent cx="3735070" cy="2671948"/>
                  <wp:effectExtent l="0" t="0" r="0" b="0"/>
                  <wp:docPr id="8" name="Рисунок 8" descr="https://aeslib.ru/wp-content/uploads/2017/04/329-720-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eslib.ru/wp-content/uploads/2017/04/329-720-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969" cy="2679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680" w:rsidRDefault="00192680" w:rsidP="00E26CB2">
            <w:pPr>
              <w:spacing w:before="100" w:beforeAutospacing="1" w:after="100" w:afterAutospacing="1"/>
              <w:rPr>
                <w:noProof/>
                <w:lang w:eastAsia="ru-RU"/>
              </w:rPr>
            </w:pPr>
          </w:p>
        </w:tc>
      </w:tr>
    </w:tbl>
    <w:p w:rsidR="00192680" w:rsidRPr="00E26CB2" w:rsidRDefault="00192680" w:rsidP="001926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Советский воин с опущенным мечом бережно прижимает к груди маленькую девочку… Так выглядит бронзовый памятник воину-освободителю, который установлен в столице Германии Берлине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иллюстрации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 Почему нашему солдату установлен монумент на чужой земле? О чем напоминает он людям сегодня и будет напоминать через много лет?</w:t>
      </w:r>
    </w:p>
    <w:p w:rsidR="00E26CB2" w:rsidRPr="00E26CB2" w:rsidRDefault="00192680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Семьдесят шесть лет назад,</w:t>
      </w:r>
      <w:r w:rsidR="00E26CB2"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мае 1945 </w:t>
      </w:r>
      <w:proofErr w:type="gramStart"/>
      <w:r w:rsidR="00E26CB2"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</w:t>
      </w:r>
      <w:r w:rsidR="00E26CB2"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</w:t>
      </w:r>
      <w:proofErr w:type="gramEnd"/>
      <w:r w:rsidR="00E26CB2"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страна праздновала победу в Великой Отечественной войне.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Разве можно назвать войну «великой»? Великой, справедливой, народной война становится тогда, когда все люди, и стар, и млад, поднимаются на борьбу с врагом.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 июня 1941 года на нашу Родину напала </w:t>
      </w:r>
      <w:proofErr w:type="spellStart"/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немецко</w:t>
      </w:r>
      <w:proofErr w:type="spellEnd"/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–фашистская Германия во главе с Гитлером – жестоким и беспощадным поработителем других народов. Первыми приняли удар наши пограничные войска. Все они показали беспримерное мужество. Особенно отличились защитники Брестской крепости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репродукции «У крепостной стены»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войны фашисты были сильнее. Поэтому они захватили большое пространство и подошли к сердцу нашей родины Москве. Враги окружили кольцом блокады прекрасный город на Неве Ленинград (так назывался тогда Санкт-Петербург)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репродукции «Блокада»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 Девятьсот дней и ночей в окруженном городе защищались ленинградцы, но врага в город не пустили.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клочок родной земли боролись наши войска на фронте. На занятой врагом земле воевали партизаны. А на Большой земле, там, куда враг не добрался, день и ночь работали советские люди: делали самолеты, танки, автоматы, снаряды и патроны. Весь народ яростно обрушился на врага.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Война шла четыре года. Но вот наступил долгожданный День Победы. Весной 1945 года в Берлине, столице Германии, наши солдаты подняли красное знамя Победы над рейхстагом, самым высоким зданием города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иллюстрации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9 мая по всей нашей стране прогремел салют Победы. Потом в Москве прошел парад Победы, когда наши солдаты бросали на землю вражеские знамена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репродукции «Праздник победы 9 мая 1945 года»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Десятки городов в нашей стране носят гордое звание городов-героев: Москва, Санкт-Петербург, Белгород, Орел, Смоленск, Курск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иллюстраций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Наша славная армия спасла от фашизма все человечество. Вот почему памятники нашим советским солдатам-освободителям стоят в разных уголках Европы. Сюда приходят люди, чтобы вспомнить погибших воинов, поклониться им.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Москве у Кремлевской стены горит неугасаемое пламя. Это Вечный огонь на могиле Неизвестного солдата (</w:t>
      </w:r>
      <w:r w:rsidRPr="00E26CB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 иллюстрации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). Здесь в любое время года лежат живые цветы.</w:t>
      </w:r>
    </w:p>
    <w:p w:rsidR="00E26CB2" w:rsidRPr="00E26CB2" w:rsidRDefault="00E26CB2" w:rsidP="001926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значит, что память о героическом подвиге буд</w:t>
      </w:r>
      <w:r w:rsidR="00192680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жить вечно. Давайте мы с тобой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благодарностью и в память </w:t>
      </w:r>
      <w:r w:rsidR="00192680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этом подвиге сделаем красивую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</w:t>
      </w:r>
      <w:r w:rsidR="00192680">
        <w:rPr>
          <w:rFonts w:ascii="Times New Roman" w:eastAsia="Times New Roman" w:hAnsi="Times New Roman" w:cs="Times New Roman"/>
          <w:sz w:val="24"/>
          <w:szCs w:val="24"/>
          <w:lang w:eastAsia="ru-RU"/>
        </w:rPr>
        <w:t>ку на диске</w:t>
      </w:r>
      <w:r w:rsidRPr="00E26C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пластилина.</w:t>
      </w:r>
    </w:p>
    <w:p w:rsidR="00E26CB2" w:rsidRPr="00E26CB2" w:rsidRDefault="00E26CB2" w:rsidP="001926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6C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2250" cy="3978275"/>
            <wp:effectExtent l="0" t="0" r="0" b="3175"/>
            <wp:docPr id="1" name="Рисунок 1" descr="Конспект занятия по изодеятельности «День Победы» (пластилинограф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занятия по изодеятельности «День Победы» (пластилинография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57B" w:rsidRDefault="002C557B"/>
    <w:p w:rsidR="00192680" w:rsidRPr="00192680" w:rsidRDefault="00192680">
      <w:pPr>
        <w:rPr>
          <w:rFonts w:ascii="Times New Roman" w:hAnsi="Times New Roman" w:cs="Times New Roman"/>
        </w:rPr>
      </w:pPr>
      <w:r w:rsidRPr="00192680">
        <w:rPr>
          <w:rFonts w:ascii="Times New Roman" w:hAnsi="Times New Roman" w:cs="Times New Roman"/>
        </w:rPr>
        <w:t>Похвалите ребенка за работу</w:t>
      </w:r>
      <w:bookmarkStart w:id="0" w:name="_GoBack"/>
      <w:bookmarkEnd w:id="0"/>
      <w:r w:rsidRPr="00192680">
        <w:rPr>
          <w:rFonts w:ascii="Times New Roman" w:hAnsi="Times New Roman" w:cs="Times New Roman"/>
        </w:rPr>
        <w:t>.</w:t>
      </w:r>
    </w:p>
    <w:sectPr w:rsidR="00192680" w:rsidRPr="00192680" w:rsidSect="00E26CB2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CB2"/>
    <w:rsid w:val="00192680"/>
    <w:rsid w:val="002C557B"/>
    <w:rsid w:val="008C31C7"/>
    <w:rsid w:val="00E2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1F89DA-A3F5-4A0F-8988-E2B58C11A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6C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6C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26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26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6CB2"/>
    <w:rPr>
      <w:b/>
      <w:bCs/>
    </w:rPr>
  </w:style>
  <w:style w:type="table" w:styleId="a5">
    <w:name w:val="Table Grid"/>
    <w:basedOn w:val="a1"/>
    <w:uiPriority w:val="39"/>
    <w:rsid w:val="00192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9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8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2021-05-03T16:46:00Z</dcterms:created>
  <dcterms:modified xsi:type="dcterms:W3CDTF">2021-05-03T17:08:00Z</dcterms:modified>
</cp:coreProperties>
</file>