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«Труд людей весной»</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Родителям рекомендуется: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 xml:space="preserve">  Поговорить с ребенком о том, какое сейчас время года, какие изменения произошли в живой и неживой природе весной;</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вспомнить названия весенних месяцев, приметы весны;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уточнить, чем занимаются люди весной на полях, в садах и огородах?  Какие инструменты используют для работы в садах и огородах?</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Следите за тем, чтобы ребенок отвечал полным предложением.</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Дидактические игры и упражнения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t xml:space="preserve"> « И я буду» (договорить предложение до конца по образцу)</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Брат копает, и я буду копать.</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пилит, и я буду пилить.</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Мама поливает, и 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убирает,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рубит,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Бабушка сажает, и 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Мама сеет, и 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Мама белит,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Папа обрезает ветки, и я…</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r>
      <w:r w:rsidRPr="000B297A">
        <w:rPr>
          <w:rFonts w:ascii="Times New Roman" w:hAnsi="Times New Roman" w:cs="Times New Roman"/>
          <w:b/>
          <w:sz w:val="28"/>
          <w:szCs w:val="28"/>
        </w:rPr>
        <w:t>«Продолжи предложение»:</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Весной в огородах люди копают,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r>
      <w:r w:rsidRPr="000B297A">
        <w:rPr>
          <w:rFonts w:ascii="Times New Roman" w:hAnsi="Times New Roman" w:cs="Times New Roman"/>
          <w:b/>
          <w:sz w:val="28"/>
          <w:szCs w:val="28"/>
        </w:rPr>
        <w:t>«Назови ласково» (образование существительных с уменьшительно-ласкательным суффиксом)</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Сад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Огород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Грядка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Парник-</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Яблоня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lastRenderedPageBreak/>
        <w:t>Клумба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r>
      <w:r w:rsidRPr="000B297A">
        <w:rPr>
          <w:rFonts w:ascii="Times New Roman" w:hAnsi="Times New Roman" w:cs="Times New Roman"/>
          <w:b/>
          <w:sz w:val="28"/>
          <w:szCs w:val="28"/>
        </w:rPr>
        <w:t>Выполнить упражнение с пальчиками  «Грабельки»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Руки, как грабельки     (большой палец прижат к ладони, а остальные слегка  разведены и полусогнуты, скребут по шершавой поверхности подушечками  пальцев </w:t>
      </w:r>
      <w:proofErr w:type="gramStart"/>
      <w:r w:rsidRPr="000B297A">
        <w:rPr>
          <w:rFonts w:ascii="Times New Roman" w:hAnsi="Times New Roman" w:cs="Times New Roman"/>
          <w:sz w:val="28"/>
          <w:szCs w:val="28"/>
        </w:rPr>
        <w:t xml:space="preserve">( </w:t>
      </w:r>
      <w:proofErr w:type="gramEnd"/>
      <w:r w:rsidRPr="000B297A">
        <w:rPr>
          <w:rFonts w:ascii="Times New Roman" w:hAnsi="Times New Roman" w:cs="Times New Roman"/>
          <w:sz w:val="28"/>
          <w:szCs w:val="28"/>
        </w:rPr>
        <w:t>на ударные слоги):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Граблями сгребаем мы мусор с земли,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Чтоб к свету росточки пробиться могли.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Выучить стихотворение:</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Взяли грабли и лопатки — в огород пошли ребятки.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Тут копают, там рыхлят, убирают мусор с гряд.</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Репу сеют, лук сажают, а потом все поливают.</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sz w:val="28"/>
          <w:szCs w:val="28"/>
        </w:rPr>
        <w:t></w:t>
      </w:r>
      <w:r w:rsidRPr="000B297A">
        <w:rPr>
          <w:rFonts w:ascii="Times New Roman" w:hAnsi="Times New Roman" w:cs="Times New Roman"/>
          <w:sz w:val="28"/>
          <w:szCs w:val="28"/>
        </w:rPr>
        <w:tab/>
      </w:r>
      <w:r w:rsidRPr="000B297A">
        <w:rPr>
          <w:rFonts w:ascii="Times New Roman" w:hAnsi="Times New Roman" w:cs="Times New Roman"/>
          <w:b/>
          <w:sz w:val="28"/>
          <w:szCs w:val="28"/>
        </w:rPr>
        <w:t>Прочитать и обсудить  рассказы</w:t>
      </w:r>
      <w:bookmarkStart w:id="0" w:name="_GoBack"/>
      <w:bookmarkEnd w:id="0"/>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«ВЕСЕННИЕ ЗАБОТЫ»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Много забот у людей весной. Надо прорастить семена, подготовить грядки,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посадить картошку, лук, посеять укроп, петрушку, морковь, свёклу. В саду —</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окопать деревья, обрезать сухие сучки, а на клумбах высадить красивые цветы.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Тогда и лето будет красивое, и осень с урожаем, а зима — с запасами.</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 xml:space="preserve"> </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Труд людей весной</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 конце весны, в теплые майские дни, высаживают рассаду огурцов, помидоров, капусты.</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Надо успеть за короткое время, пока не пересохла почва, посеять семена хлебных и овощных растений, высадить картофель.</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 садах деревья и кустарники опрыскивают ядовитыми веществами, которые убивают насекомых-вредителей. Так же, как осенью, нижнюю часть стволов плодовых деревьев белят известью.</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Весной в садах проводят посадку плодовых деревьев и кустарников.</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t>На улицах городов, поселков и сел подрезают деревья и высаживают новые растения. В парках и скверах высаживают декоративные цветы.</w:t>
      </w:r>
    </w:p>
    <w:p w:rsidR="000B297A" w:rsidRPr="000B297A" w:rsidRDefault="000B297A" w:rsidP="000B297A">
      <w:pPr>
        <w:spacing w:line="240" w:lineRule="auto"/>
        <w:rPr>
          <w:rFonts w:ascii="Times New Roman" w:hAnsi="Times New Roman" w:cs="Times New Roman"/>
          <w:b/>
          <w:sz w:val="28"/>
          <w:szCs w:val="28"/>
        </w:rPr>
      </w:pPr>
      <w:r w:rsidRPr="000B297A">
        <w:rPr>
          <w:rFonts w:ascii="Times New Roman" w:hAnsi="Times New Roman" w:cs="Times New Roman"/>
          <w:b/>
          <w:sz w:val="28"/>
          <w:szCs w:val="28"/>
        </w:rPr>
        <w:t>Труд людей весной</w:t>
      </w:r>
    </w:p>
    <w:p w:rsidR="000B297A" w:rsidRPr="000B297A" w:rsidRDefault="000B297A" w:rsidP="000B297A">
      <w:pPr>
        <w:spacing w:line="240" w:lineRule="auto"/>
        <w:rPr>
          <w:rFonts w:ascii="Times New Roman" w:hAnsi="Times New Roman" w:cs="Times New Roman"/>
          <w:sz w:val="28"/>
          <w:szCs w:val="28"/>
        </w:rPr>
      </w:pPr>
      <w:r w:rsidRPr="000B297A">
        <w:rPr>
          <w:rFonts w:ascii="Times New Roman" w:hAnsi="Times New Roman" w:cs="Times New Roman"/>
          <w:sz w:val="28"/>
          <w:szCs w:val="28"/>
        </w:rPr>
        <w:lastRenderedPageBreak/>
        <w:t>Весной в огороде трудится семья. Мама красит стволы деревьев, чтобы их не повредили насекомые. Папа вскапывает землю, чтобы посадить молодые деревца. Мальчик Миша сажает саженцы. Девочка Маша поливает их, потому что растениям нужна влага. У всей семьи отличное настроение. Все рады весне!</w:t>
      </w:r>
    </w:p>
    <w:p w:rsidR="00C677E4" w:rsidRPr="000B297A" w:rsidRDefault="00C677E4" w:rsidP="000B297A">
      <w:pPr>
        <w:spacing w:line="240" w:lineRule="auto"/>
        <w:rPr>
          <w:rFonts w:ascii="Times New Roman" w:hAnsi="Times New Roman" w:cs="Times New Roman"/>
          <w:sz w:val="28"/>
          <w:szCs w:val="28"/>
        </w:rPr>
      </w:pPr>
    </w:p>
    <w:sectPr w:rsidR="00C677E4" w:rsidRPr="000B297A" w:rsidSect="000B29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EB6"/>
    <w:multiLevelType w:val="multilevel"/>
    <w:tmpl w:val="756E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954D9"/>
    <w:multiLevelType w:val="multilevel"/>
    <w:tmpl w:val="C48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56906"/>
    <w:multiLevelType w:val="multilevel"/>
    <w:tmpl w:val="D7D4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F4F6A"/>
    <w:multiLevelType w:val="multilevel"/>
    <w:tmpl w:val="B4F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D6B4A"/>
    <w:multiLevelType w:val="multilevel"/>
    <w:tmpl w:val="942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C141E"/>
    <w:multiLevelType w:val="multilevel"/>
    <w:tmpl w:val="05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6C"/>
    <w:rsid w:val="000B297A"/>
    <w:rsid w:val="00C677E4"/>
    <w:rsid w:val="00D15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6788">
      <w:bodyDiv w:val="1"/>
      <w:marLeft w:val="0"/>
      <w:marRight w:val="0"/>
      <w:marTop w:val="0"/>
      <w:marBottom w:val="0"/>
      <w:divBdr>
        <w:top w:val="none" w:sz="0" w:space="0" w:color="auto"/>
        <w:left w:val="none" w:sz="0" w:space="0" w:color="auto"/>
        <w:bottom w:val="none" w:sz="0" w:space="0" w:color="auto"/>
        <w:right w:val="none" w:sz="0" w:space="0" w:color="auto"/>
      </w:divBdr>
      <w:divsChild>
        <w:div w:id="1596670231">
          <w:marLeft w:val="0"/>
          <w:marRight w:val="0"/>
          <w:marTop w:val="0"/>
          <w:marBottom w:val="300"/>
          <w:divBdr>
            <w:top w:val="none" w:sz="0" w:space="0" w:color="auto"/>
            <w:left w:val="none" w:sz="0" w:space="0" w:color="auto"/>
            <w:bottom w:val="single" w:sz="6" w:space="15"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2020-04-21T15:04:00Z</dcterms:created>
  <dcterms:modified xsi:type="dcterms:W3CDTF">2020-04-21T15:06:00Z</dcterms:modified>
</cp:coreProperties>
</file>