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C7BCEA" w:rsidP="1EC7BCEA" w:rsidRDefault="1EC7BCEA" w14:paraId="040BA05F" w14:textId="3A2A834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1EC7BCEA" w:rsidR="1EC7BC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Формирование элементарных математических представлений</w:t>
      </w:r>
    </w:p>
    <w:p w:rsidR="1EC7BCEA" w:rsidP="1EC7BCEA" w:rsidRDefault="1EC7BCEA" w14:paraId="2D40D20F" w14:textId="3FA5B27E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C7BCEA" w:rsidR="1EC7BC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“Мы - будущие железнодорожники”</w:t>
      </w:r>
    </w:p>
    <w:p w:rsidR="1EC7BCEA" w:rsidP="1EC7BCEA" w:rsidRDefault="1EC7BCEA" w14:paraId="2CA16F81" w14:textId="692D12E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Подготовительная группа</w:t>
      </w:r>
    </w:p>
    <w:p w:rsidR="1EC7BCEA" w:rsidP="1EC7BCEA" w:rsidRDefault="1EC7BCEA" w14:paraId="6995FB6B" w14:textId="479EDCA1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Если было б пять кадушек, сколько было б в них лягушек?</w:t>
      </w:r>
    </w:p>
    <w:p w:rsidR="1EC7BCEA" w:rsidP="1EC7BCEA" w:rsidRDefault="1EC7BCEA" w14:paraId="74A43A69" w14:textId="2D8584E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-Подскажи мне пожалуйста, на чём можно путешествовать? (На машине, мотоцикле, автобусе, поезде, велосипеде, пешком).</w:t>
      </w:r>
    </w:p>
    <w:p w:rsidR="1EC7BCEA" w:rsidP="1EC7BCEA" w:rsidRDefault="1EC7BCEA" w14:paraId="09B42B70" w14:textId="5CC29DBE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-А мы сегодня с тобой отправимся в путешествие на поезде. Чтобы сесть в поезд нужно знать прямой и обратный счёт до 10 (игра с мячом). По очереди называйте числа, ловя мяч.</w:t>
      </w:r>
    </w:p>
    <w:p w:rsidR="1EC7BCEA" w:rsidP="1EC7BCEA" w:rsidRDefault="1EC7BCEA" w14:paraId="7DB178A8" w14:textId="53B2DCCA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-Молодец, справился с заданием. Теперь мы можем сесть на свои места в поезде. Чтобы в пути нам не скучать мы с тобой поиграем. А игра называется </w:t>
      </w:r>
      <w:r w:rsidRPr="1EC7BCEA" w:rsidR="1EC7BC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«Будь внимателен»</w:t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 Я называю тебе числа, а ты показываешь мне правильный ответ.</w:t>
      </w:r>
    </w:p>
    <w:p w:rsidR="1EC7BCEA" w:rsidP="1EC7BCEA" w:rsidRDefault="1EC7BCEA" w14:paraId="75D2AFDF" w14:textId="0220D711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1)покажи мне пожалуйста цифру, которая стоит после цифры: 6,9,3;</w:t>
      </w:r>
    </w:p>
    <w:p w:rsidR="1EC7BCEA" w:rsidP="1EC7BCEA" w:rsidRDefault="1EC7BCEA" w14:paraId="709CAFD9" w14:textId="166DA083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2)покажи мне пожалуйста цифру, которая стоит перед цифрой 5,2,10;</w:t>
      </w:r>
    </w:p>
    <w:p w:rsidR="1EC7BCEA" w:rsidP="1EC7BCEA" w:rsidRDefault="1EC7BCEA" w14:paraId="39BB7A74" w14:textId="450B4248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3) покажи мне пожалуйста какая цифра стоит между цифрами 6и8,7и9,3и5;</w:t>
      </w:r>
    </w:p>
    <w:p w:rsidR="1EC7BCEA" w:rsidP="1EC7BCEA" w:rsidRDefault="1EC7BCEA" w14:paraId="258EE87C" w14:textId="64E97D6F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4)покажи мне пожалуйста соседей числа 3; числа 6;</w:t>
      </w:r>
    </w:p>
    <w:p w:rsidR="1EC7BCEA" w:rsidP="1EC7BCEA" w:rsidRDefault="1EC7BCEA" w14:paraId="6F5C1C5A" w14:textId="617C873D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-Здорово! Ты справился с этим заданием! Едем дальше. А вот и остановка «</w:t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Вспоминалка</w:t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». Пока наш поезд по стоит, отдохнет, мы с тобой прогуляемся по полянке. (Находите на полянке записку с вопросами).</w:t>
      </w:r>
    </w:p>
    <w:p w:rsidR="1EC7BCEA" w:rsidP="1EC7BCEA" w:rsidRDefault="1EC7BCEA" w14:paraId="471E7686" w14:textId="67B1598E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-Какое сейчас время года?</w:t>
      </w:r>
    </w:p>
    <w:p w:rsidR="1EC7BCEA" w:rsidP="1EC7BCEA" w:rsidRDefault="1EC7BCEA" w14:paraId="15D5C66B" w14:textId="3D24B63F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-Сколько всего времен года?</w:t>
      </w:r>
    </w:p>
    <w:p w:rsidR="1EC7BCEA" w:rsidP="1EC7BCEA" w:rsidRDefault="1EC7BCEA" w14:paraId="5F8E7665" w14:textId="2B902399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-Какой сейчас месяц?</w:t>
      </w:r>
    </w:p>
    <w:p w:rsidR="1EC7BCEA" w:rsidP="1EC7BCEA" w:rsidRDefault="1EC7BCEA" w14:paraId="58A94BB5" w14:textId="6E75F953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-Сколько всего дней в неделе?</w:t>
      </w:r>
    </w:p>
    <w:p w:rsidR="1EC7BCEA" w:rsidP="1EC7BCEA" w:rsidRDefault="1EC7BCEA" w14:paraId="30EEDDD5" w14:textId="48070754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-Сколько рабочих дней в неделе?</w:t>
      </w:r>
    </w:p>
    <w:p w:rsidR="1EC7BCEA" w:rsidP="1EC7BCEA" w:rsidRDefault="1EC7BCEA" w14:paraId="667338B9" w14:textId="5E03B58B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-Сколько выходных дней в неделе?</w:t>
      </w:r>
    </w:p>
    <w:p w:rsidR="1EC7BCEA" w:rsidP="1EC7BCEA" w:rsidRDefault="1EC7BCEA" w14:paraId="548ADD56" w14:textId="44837961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-Какой цветок исполнял все желания девочки Жени?</w:t>
      </w:r>
    </w:p>
    <w:p w:rsidR="1EC7BCEA" w:rsidP="1EC7BCEA" w:rsidRDefault="1EC7BCEA" w14:paraId="5B4AD8A6" w14:textId="60E242FA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-Бывает круг с тремя углами?</w:t>
      </w:r>
    </w:p>
    <w:p w:rsidR="1EC7BCEA" w:rsidP="1EC7BCEA" w:rsidRDefault="1EC7BCEA" w14:paraId="37AF80BA" w14:textId="3D0B4BCC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-Как здорово ты справился с этим заданием! Молодец! Нам пора ехать дальше. Наш поезд отправляется. Чтобы не скучать нам в дороге, давай мы с тобой закрепим работу с отрезками. У нас есть четыре отрезка, они разные. Как мы их будем сравнивать? (Методом наложения друг на друга).</w:t>
      </w:r>
    </w:p>
    <w:p w:rsidR="1EC7BCEA" w:rsidP="1EC7BCEA" w:rsidRDefault="1EC7BCEA" w14:paraId="2FC21C7B" w14:textId="0FF3BF3B">
      <w:pPr>
        <w:pStyle w:val="Normal"/>
        <w:spacing w:after="0" w:afterAutospacing="off"/>
        <w:jc w:val="left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-Молодец, а теперь давай немного разомнемся.</w:t>
      </w:r>
    </w:p>
    <w:p w:rsidR="1EC7BCEA" w:rsidP="1EC7BCEA" w:rsidRDefault="1EC7BCEA" w14:paraId="0EEA8808" w14:textId="3BDD47A3">
      <w:pPr>
        <w:pStyle w:val="Normal"/>
        <w:spacing w:after="0" w:afterAutospacing="off"/>
        <w:jc w:val="center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Физкультминутка. </w:t>
      </w:r>
    </w:p>
    <w:p w:rsidR="1EC7BCEA" w:rsidP="1EC7BCEA" w:rsidRDefault="1EC7BCEA" w14:paraId="4B764A93" w14:textId="32CE4A0E">
      <w:pPr>
        <w:pStyle w:val="Normal"/>
        <w:spacing w:after="0" w:afterAutospacing="off"/>
        <w:jc w:val="center"/>
      </w:pP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«А часы идут, идут».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Тик-так, тик-так,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В доме кто умеет так?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Это маятник в часах,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Отбивает каждый такт (Наклоны влево-вправо.)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А в часах сидит кукушка,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У неё своя избушка. (Дети садятся в глубокий присед.)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Прокукует птичка время,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Снова спрячется за дверью, (Приседания.)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Стрелки движутся по кругу.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Не касаются друг друга. (Вращение туловищем вправо.)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Повернёмся мы с тобой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Против стрелки часовой. (Вращение туловищем влево.)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А часы идут, идут, (Ходьба на месте.)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Иногда вдруг отстают. (Замедление темпа ходьбы.)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А бывает, что спешат,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Словно убежать хотят! (Бег на месте.)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Если их не заведут, </w:t>
      </w:r>
      <w:r>
        <w:br/>
      </w:r>
      <w:r w:rsidRPr="1EC7BCEA" w:rsidR="1EC7BC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То они совсем встают. (Дети останавливаются</w:t>
      </w:r>
    </w:p>
    <w:p w:rsidR="1EC7BCEA" w:rsidP="1EC7BCEA" w:rsidRDefault="1EC7BCEA" w14:paraId="4B407C8E" w14:textId="02BEC63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F1366E"/>
  <w15:docId w15:val="{044c9203-bdc7-48ad-97e5-c3773b6d313f}"/>
  <w:rsids>
    <w:rsidRoot w:val="5DF1366E"/>
    <w:rsid w:val="1EC7BCEA"/>
    <w:rsid w:val="5DF136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cee449b9aef47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2020-11-29T06:41:05.1096776Z</dcterms:created>
  <dcterms:modified xsi:type="dcterms:W3CDTF">2020-11-29T07:32:02.7576379Z</dcterms:modified>
  <dc:creator>Гость</dc:creator>
  <lastModifiedBy>Гость</lastModifiedBy>
</coreProperties>
</file>